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4C" w:rsidRDefault="00595E4C">
      <w:pPr>
        <w:ind w:left="14" w:right="14"/>
        <w:rPr>
          <w:szCs w:val="28"/>
        </w:rPr>
      </w:pPr>
      <w:r w:rsidRPr="00595E4C">
        <w:rPr>
          <w:szCs w:val="28"/>
        </w:rPr>
        <w:t>Письмо №10</w:t>
      </w:r>
      <w:r w:rsidR="00A73D26">
        <w:rPr>
          <w:szCs w:val="28"/>
        </w:rPr>
        <w:t>7</w:t>
      </w:r>
      <w:r w:rsidR="0056470A">
        <w:rPr>
          <w:szCs w:val="28"/>
        </w:rPr>
        <w:t>8</w:t>
      </w:r>
      <w:r w:rsidRPr="00595E4C">
        <w:rPr>
          <w:szCs w:val="28"/>
        </w:rPr>
        <w:t xml:space="preserve"> от </w:t>
      </w:r>
      <w:r w:rsidR="00A73D26">
        <w:rPr>
          <w:szCs w:val="28"/>
        </w:rPr>
        <w:t>27</w:t>
      </w:r>
      <w:r w:rsidRPr="00595E4C">
        <w:rPr>
          <w:szCs w:val="28"/>
        </w:rPr>
        <w:t xml:space="preserve"> октября 2022 года</w:t>
      </w:r>
    </w:p>
    <w:p w:rsidR="00A73D26" w:rsidRPr="001B7000" w:rsidRDefault="00A73D26" w:rsidP="001B7000">
      <w:pPr>
        <w:ind w:left="14" w:right="14"/>
        <w:rPr>
          <w:b/>
          <w:szCs w:val="28"/>
        </w:rPr>
      </w:pPr>
      <w:bookmarkStart w:id="0" w:name="_GoBack"/>
      <w:r w:rsidRPr="00A73D26">
        <w:rPr>
          <w:b/>
          <w:szCs w:val="28"/>
        </w:rPr>
        <w:t xml:space="preserve">О </w:t>
      </w:r>
      <w:r w:rsidR="001B7000">
        <w:rPr>
          <w:b/>
          <w:szCs w:val="28"/>
        </w:rPr>
        <w:t xml:space="preserve">проведении </w:t>
      </w:r>
      <w:r w:rsidR="001B7000" w:rsidRPr="001B7000">
        <w:rPr>
          <w:b/>
          <w:szCs w:val="28"/>
        </w:rPr>
        <w:t>Единого урока по безопасности в сети «Интернет»</w:t>
      </w:r>
    </w:p>
    <w:bookmarkEnd w:id="0"/>
    <w:p w:rsidR="00595E4C" w:rsidRPr="00595E4C" w:rsidRDefault="00595E4C" w:rsidP="00595E4C">
      <w:pPr>
        <w:ind w:left="14" w:right="14"/>
        <w:jc w:val="right"/>
        <w:rPr>
          <w:szCs w:val="28"/>
        </w:rPr>
      </w:pPr>
      <w:r>
        <w:rPr>
          <w:szCs w:val="28"/>
        </w:rPr>
        <w:t>Руководителям ОО</w:t>
      </w:r>
    </w:p>
    <w:p w:rsidR="0056470A" w:rsidRPr="0056470A" w:rsidRDefault="0056470A" w:rsidP="0056470A">
      <w:pPr>
        <w:spacing w:line="310" w:lineRule="auto"/>
        <w:ind w:left="148" w:right="14" w:firstLine="710"/>
        <w:rPr>
          <w:rFonts w:ascii="Calibri" w:eastAsia="Calibri" w:hAnsi="Calibri" w:cs="Calibri"/>
          <w:sz w:val="22"/>
        </w:rPr>
      </w:pPr>
      <w:r w:rsidRPr="0056470A">
        <w:t>В соответствии с письмом АНО «Аген</w:t>
      </w:r>
      <w:r>
        <w:t>т</w:t>
      </w:r>
      <w:r w:rsidRPr="0056470A">
        <w:t xml:space="preserve">ство поддержки государственных инициатив» - АНО «АПГИ») от 20 октября 2022 года № 01-03-2022/41, в рамках реализации Перечня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 в Республике Дагестан, на 2022-2027 годы, утвержденной постановлением Правительства Республики Дагестан от 29 июня 2022 г. № 198, </w:t>
      </w:r>
      <w:r>
        <w:t xml:space="preserve">а также </w:t>
      </w:r>
      <w:r>
        <w:rPr>
          <w:szCs w:val="28"/>
        </w:rPr>
        <w:t>в</w:t>
      </w:r>
      <w:r w:rsidR="00A73D26" w:rsidRPr="00A73D26">
        <w:rPr>
          <w:szCs w:val="28"/>
        </w:rPr>
        <w:t xml:space="preserve"> соответствии </w:t>
      </w:r>
      <w:r w:rsidR="00595E4C" w:rsidRPr="00595E4C">
        <w:rPr>
          <w:szCs w:val="28"/>
        </w:rPr>
        <w:t>с письмом Министерства образования и науки Республики Дагестан №06-1</w:t>
      </w:r>
      <w:r w:rsidR="002D17DC">
        <w:rPr>
          <w:szCs w:val="28"/>
        </w:rPr>
        <w:t>5</w:t>
      </w:r>
      <w:r>
        <w:rPr>
          <w:szCs w:val="28"/>
        </w:rPr>
        <w:t>012</w:t>
      </w:r>
      <w:r w:rsidR="00595E4C" w:rsidRPr="00595E4C">
        <w:rPr>
          <w:szCs w:val="28"/>
        </w:rPr>
        <w:t>/0</w:t>
      </w:r>
      <w:r w:rsidR="00A73D26">
        <w:rPr>
          <w:szCs w:val="28"/>
        </w:rPr>
        <w:t>1</w:t>
      </w:r>
      <w:r w:rsidR="00595E4C" w:rsidRPr="00595E4C">
        <w:rPr>
          <w:szCs w:val="28"/>
        </w:rPr>
        <w:t>-18/22 от 2</w:t>
      </w:r>
      <w:r w:rsidR="002D17DC">
        <w:rPr>
          <w:szCs w:val="28"/>
        </w:rPr>
        <w:t>7</w:t>
      </w:r>
      <w:r w:rsidR="00595E4C" w:rsidRPr="00595E4C">
        <w:rPr>
          <w:szCs w:val="28"/>
        </w:rPr>
        <w:t xml:space="preserve">.10.2022г. </w:t>
      </w:r>
      <w:r w:rsidR="00A73D26">
        <w:rPr>
          <w:szCs w:val="28"/>
        </w:rPr>
        <w:t xml:space="preserve">МКУ «Управление образования» </w:t>
      </w:r>
      <w:r w:rsidRPr="0056470A">
        <w:t>сообщает о проведении Единого урока по безопасности в сети «Интернет» (далее — Единый урок).</w:t>
      </w:r>
    </w:p>
    <w:p w:rsidR="0056470A" w:rsidRPr="0056470A" w:rsidRDefault="0056470A" w:rsidP="0056470A">
      <w:pPr>
        <w:spacing w:line="310" w:lineRule="auto"/>
        <w:ind w:left="148" w:right="14" w:firstLine="710"/>
        <w:rPr>
          <w:rFonts w:ascii="Calibri" w:eastAsia="Calibri" w:hAnsi="Calibri" w:cs="Calibri"/>
          <w:sz w:val="22"/>
        </w:rPr>
      </w:pPr>
      <w:r w:rsidRPr="0056470A">
        <w:t>В 2022 году Единый урок пройдет уже в девятый раз, охватив миллионы обучающихся, их родителей и педагогических работников во всех субъектах Российской Федерации.</w:t>
      </w:r>
    </w:p>
    <w:p w:rsidR="0056470A" w:rsidRPr="0056470A" w:rsidRDefault="0056470A" w:rsidP="0056470A">
      <w:pPr>
        <w:spacing w:line="310" w:lineRule="auto"/>
        <w:ind w:left="148" w:right="14" w:firstLine="710"/>
        <w:rPr>
          <w:rFonts w:ascii="Calibri" w:eastAsia="Calibri" w:hAnsi="Calibri" w:cs="Calibri"/>
          <w:sz w:val="22"/>
        </w:rPr>
      </w:pPr>
      <w:r w:rsidRPr="0056470A">
        <w:t>Мероприятия Единого урока проходят в дистанционном формате в период с сентября по 10 декабря 2022 года.</w:t>
      </w:r>
    </w:p>
    <w:p w:rsidR="0056470A" w:rsidRPr="0056470A" w:rsidRDefault="0056470A" w:rsidP="0056470A">
      <w:pPr>
        <w:spacing w:line="310" w:lineRule="auto"/>
        <w:ind w:left="148" w:right="14" w:firstLine="710"/>
        <w:rPr>
          <w:rFonts w:ascii="Calibri" w:eastAsia="Calibri" w:hAnsi="Calibri" w:cs="Calibri"/>
          <w:sz w:val="22"/>
        </w:rPr>
      </w:pPr>
      <w:r w:rsidRPr="0056470A">
        <w:t xml:space="preserve">Программа Единого урока, включая его мероприятия, ориентирована на возраст детей и молодежи с 5 до 19 лет, что позволяет организовать обучение информационной безопасности и цифровой грамотности обучающихся образовательных организаций. Единый урок возможно провести в форме тематического занятия, классного часа или деловой игры на основе предоставленных методических рекомендаций на портале </w:t>
      </w:r>
      <w:r>
        <w:rPr>
          <w:lang w:val="en-US"/>
        </w:rPr>
        <w:t>www</w:t>
      </w:r>
      <w:r>
        <w:t>.</w:t>
      </w:r>
      <w:proofErr w:type="spellStart"/>
      <w:r>
        <w:t>Единый</w:t>
      </w:r>
      <w:r w:rsidRPr="0056470A">
        <w:t>урок.Дети</w:t>
      </w:r>
      <w:proofErr w:type="spellEnd"/>
      <w:r>
        <w:t>.</w:t>
      </w:r>
    </w:p>
    <w:p w:rsidR="0056470A" w:rsidRPr="0056470A" w:rsidRDefault="0056470A" w:rsidP="0056470A">
      <w:pPr>
        <w:spacing w:after="70" w:line="285" w:lineRule="auto"/>
        <w:ind w:left="-5" w:right="119" w:firstLine="720"/>
        <w:rPr>
          <w:rFonts w:ascii="Calibri" w:eastAsia="Calibri" w:hAnsi="Calibri" w:cs="Calibri"/>
          <w:sz w:val="22"/>
        </w:rPr>
      </w:pPr>
      <w:r w:rsidRPr="0056470A">
        <w:t xml:space="preserve">Особое направление Единого урока </w:t>
      </w:r>
      <w:r>
        <w:t xml:space="preserve">- </w:t>
      </w:r>
      <w:r w:rsidRPr="0056470A">
        <w:t xml:space="preserve">это просвещение родителей (законных представителей) обучающихся. </w:t>
      </w:r>
      <w:r>
        <w:t xml:space="preserve">Руководителям и педагогам школ </w:t>
      </w:r>
      <w:r w:rsidRPr="0056470A">
        <w:t>необходимо провести информирование о мерах информационной безопасности детей и подростков в рамках родительских собраний, лекториев и специальных образовательных программ.</w:t>
      </w:r>
    </w:p>
    <w:p w:rsidR="0056470A" w:rsidRPr="0056470A" w:rsidRDefault="0056470A" w:rsidP="0056470A">
      <w:pPr>
        <w:spacing w:after="1" w:line="285" w:lineRule="auto"/>
        <w:ind w:left="-5" w:right="119" w:firstLine="797"/>
        <w:rPr>
          <w:rFonts w:ascii="Calibri" w:eastAsia="Calibri" w:hAnsi="Calibri" w:cs="Calibri"/>
          <w:sz w:val="22"/>
        </w:rPr>
      </w:pPr>
      <w:r w:rsidRPr="0056470A">
        <w:t>Третья аудитория Единого урока — это работники образовательных организаций, которые проходят обучение по образовательной программе повышения квалификации «Основы информационной безопасности детей» на образовательном портале «</w:t>
      </w:r>
      <w:proofErr w:type="spellStart"/>
      <w:r w:rsidRPr="0056470A">
        <w:t>Единыйурок.рф</w:t>
      </w:r>
      <w:proofErr w:type="spellEnd"/>
      <w:r w:rsidRPr="0056470A">
        <w:t>».</w:t>
      </w:r>
    </w:p>
    <w:p w:rsidR="0056470A" w:rsidRPr="0056470A" w:rsidRDefault="0056470A" w:rsidP="0056470A">
      <w:pPr>
        <w:spacing w:after="1" w:line="285" w:lineRule="auto"/>
        <w:ind w:left="-5" w:right="119" w:firstLine="720"/>
        <w:rPr>
          <w:rFonts w:ascii="Calibri" w:eastAsia="Calibri" w:hAnsi="Calibri" w:cs="Calibri"/>
          <w:sz w:val="22"/>
        </w:rPr>
      </w:pPr>
      <w:r w:rsidRPr="0056470A">
        <w:t>Все вышеуказанные мероприятия носят некоммерческий характер, а по итогам участники Единого урока в сетевых мероприятиях смогут бесплатно получить подтверждающие участие в мероприятиях документы.</w:t>
      </w:r>
    </w:p>
    <w:p w:rsidR="0056470A" w:rsidRPr="0056470A" w:rsidRDefault="0056470A" w:rsidP="0056470A">
      <w:pPr>
        <w:spacing w:after="1" w:line="285" w:lineRule="auto"/>
        <w:ind w:left="-5" w:right="119" w:firstLine="720"/>
        <w:rPr>
          <w:rFonts w:ascii="Calibri" w:eastAsia="Calibri" w:hAnsi="Calibri" w:cs="Calibri"/>
          <w:sz w:val="22"/>
        </w:rPr>
      </w:pPr>
      <w:r w:rsidRPr="0056470A">
        <w:lastRenderedPageBreak/>
        <w:t xml:space="preserve">С учетом вышеуказанного сообщаем, что в срок до </w:t>
      </w:r>
      <w:r>
        <w:t>1</w:t>
      </w:r>
      <w:r w:rsidRPr="0056470A">
        <w:t xml:space="preserve"> декабря 2022 года необходимо обеспечить организацию и проведения Единого урока в вверенных вам образовательных организациях в соответствии с информацией, опубликованной на сайте </w:t>
      </w:r>
      <w:proofErr w:type="gramStart"/>
      <w:r w:rsidRPr="0056470A">
        <w:rPr>
          <w:u w:val="single" w:color="000000"/>
        </w:rPr>
        <w:t>https://www.</w:t>
      </w:r>
      <w:r>
        <w:rPr>
          <w:u w:val="single" w:color="000000"/>
        </w:rPr>
        <w:t>единыйypok.pф/</w:t>
      </w:r>
      <w:r w:rsidRPr="0056470A">
        <w:rPr>
          <w:u w:val="single" w:color="000000"/>
        </w:rPr>
        <w:t>urok</w:t>
      </w:r>
      <w:r w:rsidRPr="0056470A">
        <w:t xml:space="preserve"> .</w:t>
      </w:r>
      <w:proofErr w:type="gramEnd"/>
      <w:r>
        <w:t xml:space="preserve"> Информацию после проведения Единого урока необходимо разместить на сайте школы</w:t>
      </w:r>
      <w:r w:rsidR="001B7000">
        <w:t xml:space="preserve"> и направить ссылку на размещенный материал</w:t>
      </w:r>
      <w:r>
        <w:t>.</w:t>
      </w:r>
    </w:p>
    <w:p w:rsidR="0056470A" w:rsidRPr="0056470A" w:rsidRDefault="0056470A" w:rsidP="0056470A">
      <w:pPr>
        <w:spacing w:after="1" w:line="285" w:lineRule="auto"/>
        <w:ind w:left="-5" w:right="119" w:firstLine="797"/>
        <w:rPr>
          <w:rFonts w:ascii="Calibri" w:eastAsia="Calibri" w:hAnsi="Calibri" w:cs="Calibri"/>
          <w:sz w:val="22"/>
        </w:rPr>
      </w:pPr>
      <w:r w:rsidRPr="0056470A">
        <w:t>Количество принявших участие в Едином уроке обучающихся, родителей (законных представителей) и педагогических работников образовательных организаций, в том числе в разрезе субъектов Российской Федерации, являются показателями статистической отчётности, предусмотренные пунктом 63 распоряжения Правительства РФ от 23 января 2021 г. № 122-р и пунктами 2.11.38 - 2.11.48 распоряжения Правительства РФ от 6 марта 2008 № 671-р,</w:t>
      </w:r>
    </w:p>
    <w:p w:rsidR="0056470A" w:rsidRPr="0056470A" w:rsidRDefault="0056470A" w:rsidP="0056470A">
      <w:pPr>
        <w:spacing w:after="27" w:line="285" w:lineRule="auto"/>
        <w:ind w:left="-5" w:right="119" w:firstLine="720"/>
        <w:rPr>
          <w:rFonts w:ascii="Calibri" w:eastAsia="Calibri" w:hAnsi="Calibri" w:cs="Calibri"/>
          <w:sz w:val="22"/>
        </w:rPr>
      </w:pPr>
      <w:r w:rsidRPr="0056470A">
        <w:t>АНО «АПГИ» осуществляется автоматический анализ результатов участия субъектов Российской Федерации на основе данных информационных систем, а результаты включаются в Единую межведомственную информационно- статистическую систему (ЕМИСС).</w:t>
      </w:r>
    </w:p>
    <w:p w:rsidR="0056470A" w:rsidRPr="0056470A" w:rsidRDefault="0056470A" w:rsidP="0056470A">
      <w:pPr>
        <w:spacing w:after="28" w:line="285" w:lineRule="auto"/>
        <w:ind w:left="-5" w:right="119" w:firstLine="720"/>
        <w:rPr>
          <w:rFonts w:ascii="Calibri" w:eastAsia="Calibri" w:hAnsi="Calibri" w:cs="Calibri"/>
          <w:sz w:val="22"/>
        </w:rPr>
      </w:pPr>
      <w:r w:rsidRPr="0056470A">
        <w:t>Организационно-методическая поддержка осуществляется на образовательном портале «</w:t>
      </w:r>
      <w:proofErr w:type="spellStart"/>
      <w:r w:rsidRPr="0056470A">
        <w:t>Единыйурок.рф</w:t>
      </w:r>
      <w:proofErr w:type="spellEnd"/>
      <w:r w:rsidRPr="0056470A">
        <w:t xml:space="preserve">» по адресу </w:t>
      </w:r>
      <w:r>
        <w:rPr>
          <w:lang w:val="en-US"/>
        </w:rPr>
        <w:t>www</w:t>
      </w:r>
      <w:r w:rsidRPr="0056470A">
        <w:t>.</w:t>
      </w:r>
      <w:proofErr w:type="spellStart"/>
      <w:r w:rsidRPr="0056470A">
        <w:t>Единыйурок.рф</w:t>
      </w:r>
      <w:proofErr w:type="spellEnd"/>
      <w:r w:rsidRPr="0056470A">
        <w:t>/</w:t>
      </w:r>
      <w:proofErr w:type="spellStart"/>
      <w:r>
        <w:t>urok</w:t>
      </w:r>
      <w:proofErr w:type="spellEnd"/>
      <w:r w:rsidRPr="0056470A">
        <w:t>.</w:t>
      </w:r>
    </w:p>
    <w:p w:rsidR="00595E4C" w:rsidRDefault="0056470A" w:rsidP="001B7000">
      <w:pPr>
        <w:spacing w:after="362" w:line="285" w:lineRule="auto"/>
        <w:ind w:left="-5" w:right="119" w:firstLine="720"/>
      </w:pPr>
      <w:r w:rsidRPr="0056470A">
        <w:t>Информацию о количестве родителей, педагогов и обучающихся принявших участие в Едином уроке просим направить на а</w:t>
      </w:r>
      <w:r>
        <w:t>д</w:t>
      </w:r>
      <w:r w:rsidRPr="0056470A">
        <w:t xml:space="preserve">рес эл. почты </w:t>
      </w:r>
      <w:proofErr w:type="spellStart"/>
      <w:r>
        <w:rPr>
          <w:u w:val="single" w:color="000000"/>
          <w:lang w:val="en-US"/>
        </w:rPr>
        <w:t>uma</w:t>
      </w:r>
      <w:proofErr w:type="spellEnd"/>
      <w:r>
        <w:rPr>
          <w:u w:val="single" w:color="000000"/>
        </w:rPr>
        <w:t>196565</w:t>
      </w:r>
      <w:r w:rsidRPr="0056470A">
        <w:rPr>
          <w:u w:val="single" w:color="000000"/>
        </w:rPr>
        <w:t>@</w:t>
      </w:r>
      <w:r>
        <w:rPr>
          <w:u w:val="single" w:color="000000"/>
          <w:lang w:val="en-US"/>
        </w:rPr>
        <w:t>mail</w:t>
      </w:r>
      <w:r w:rsidRPr="0056470A">
        <w:rPr>
          <w:u w:val="single" w:color="000000"/>
        </w:rPr>
        <w:t>.</w:t>
      </w:r>
      <w:proofErr w:type="spellStart"/>
      <w:r>
        <w:rPr>
          <w:u w:val="single" w:color="000000"/>
          <w:lang w:val="en-US"/>
        </w:rPr>
        <w:t>ru</w:t>
      </w:r>
      <w:proofErr w:type="spellEnd"/>
      <w:r w:rsidRPr="0056470A">
        <w:t xml:space="preserve"> в срок до </w:t>
      </w:r>
      <w:r w:rsidRPr="0056470A">
        <w:t>8</w:t>
      </w:r>
      <w:r w:rsidRPr="0056470A">
        <w:t xml:space="preserve"> декабря 2022 года с пометкой «Единый урок»</w:t>
      </w:r>
      <w:r w:rsidRPr="0056470A">
        <w:t xml:space="preserve"> согласно приложению</w:t>
      </w:r>
      <w:r w:rsidRPr="0056470A">
        <w:t>.</w:t>
      </w:r>
    </w:p>
    <w:p w:rsidR="00595E4C" w:rsidRPr="000A6B60" w:rsidRDefault="00595E4C" w:rsidP="00595E4C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595E4C" w:rsidRDefault="00595E4C" w:rsidP="00595E4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595E4C" w:rsidRPr="000A6B60" w:rsidRDefault="00595E4C" w:rsidP="00595E4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E4C" w:rsidRPr="000A6B60" w:rsidRDefault="00595E4C" w:rsidP="00595E4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A73D26" w:rsidRDefault="00595E4C" w:rsidP="002D17D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56470A" w:rsidRDefault="0056470A" w:rsidP="002D17D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56470A" w:rsidRDefault="0056470A" w:rsidP="0056470A">
      <w:pPr>
        <w:pStyle w:val="a3"/>
        <w:widowControl w:val="0"/>
        <w:shd w:val="clear" w:color="auto" w:fill="FFFFFF"/>
        <w:spacing w:after="3" w:line="249" w:lineRule="auto"/>
        <w:ind w:right="2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47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Информация об участии в Едином уроке</w:t>
      </w:r>
      <w:r w:rsidR="001B7000" w:rsidRPr="001B7000">
        <w:t xml:space="preserve"> </w:t>
      </w:r>
      <w:r w:rsidR="001B7000" w:rsidRPr="001B70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безопасности в сети «Интернет»</w:t>
      </w:r>
    </w:p>
    <w:p w:rsidR="001B7000" w:rsidRDefault="001B7000" w:rsidP="0056470A">
      <w:pPr>
        <w:pStyle w:val="a3"/>
        <w:widowControl w:val="0"/>
        <w:shd w:val="clear" w:color="auto" w:fill="FFFFFF"/>
        <w:spacing w:after="3" w:line="249" w:lineRule="auto"/>
        <w:ind w:right="2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24" w:type="dxa"/>
        <w:tblLook w:val="04A0" w:firstRow="1" w:lastRow="0" w:firstColumn="1" w:lastColumn="0" w:noHBand="0" w:noVBand="1"/>
      </w:tblPr>
      <w:tblGrid>
        <w:gridCol w:w="688"/>
        <w:gridCol w:w="2052"/>
        <w:gridCol w:w="1457"/>
        <w:gridCol w:w="1409"/>
        <w:gridCol w:w="1929"/>
        <w:gridCol w:w="1862"/>
      </w:tblGrid>
      <w:tr w:rsidR="001B7000" w:rsidTr="001B7000">
        <w:tc>
          <w:tcPr>
            <w:tcW w:w="688" w:type="dxa"/>
            <w:vMerge w:val="restart"/>
          </w:tcPr>
          <w:p w:rsidR="001B7000" w:rsidRDefault="001B7000" w:rsidP="0056470A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  <w:vMerge w:val="restart"/>
          </w:tcPr>
          <w:p w:rsidR="001B7000" w:rsidRDefault="001B7000" w:rsidP="0056470A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795" w:type="dxa"/>
            <w:gridSpan w:val="3"/>
          </w:tcPr>
          <w:p w:rsidR="001B7000" w:rsidRDefault="001B7000" w:rsidP="0056470A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принявших участие на Едином уроке</w:t>
            </w:r>
          </w:p>
        </w:tc>
        <w:tc>
          <w:tcPr>
            <w:tcW w:w="1862" w:type="dxa"/>
            <w:vMerge w:val="restart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Ссылка о размещении проведенном Едином уроке</w:t>
            </w:r>
          </w:p>
        </w:tc>
      </w:tr>
      <w:tr w:rsidR="001B7000" w:rsidTr="001B7000">
        <w:tc>
          <w:tcPr>
            <w:tcW w:w="688" w:type="dxa"/>
            <w:vMerge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2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62" w:type="dxa"/>
            <w:vMerge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7000" w:rsidTr="001B7000">
        <w:tc>
          <w:tcPr>
            <w:tcW w:w="688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7000" w:rsidTr="001B7000">
        <w:tc>
          <w:tcPr>
            <w:tcW w:w="688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1B7000" w:rsidRDefault="001B7000" w:rsidP="001B7000">
            <w:pPr>
              <w:pStyle w:val="a3"/>
              <w:widowControl w:val="0"/>
              <w:spacing w:after="3" w:line="249" w:lineRule="auto"/>
              <w:ind w:left="0" w:right="2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7000" w:rsidRPr="0056470A" w:rsidRDefault="001B7000" w:rsidP="001B7000">
      <w:pPr>
        <w:pStyle w:val="a3"/>
        <w:widowControl w:val="0"/>
        <w:shd w:val="clear" w:color="auto" w:fill="FFFFFF"/>
        <w:spacing w:after="3" w:line="249" w:lineRule="auto"/>
        <w:ind w:right="2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B7000" w:rsidRPr="0056470A" w:rsidSect="00A73D26">
      <w:type w:val="continuous"/>
      <w:pgSz w:w="11741" w:h="16790"/>
      <w:pgMar w:top="426" w:right="566" w:bottom="530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40"/>
    <w:rsid w:val="001B7000"/>
    <w:rsid w:val="002D17DC"/>
    <w:rsid w:val="002F7740"/>
    <w:rsid w:val="0056470A"/>
    <w:rsid w:val="00595E4C"/>
    <w:rsid w:val="00A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457"/>
  <w15:docId w15:val="{613D2061-695A-4A74-86B2-86FB755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9" w:lineRule="auto"/>
      <w:ind w:right="106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95E4C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  <w:style w:type="table" w:styleId="a4">
    <w:name w:val="Table Grid"/>
    <w:basedOn w:val="a1"/>
    <w:uiPriority w:val="39"/>
    <w:rsid w:val="001B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2022-10-27T14:43:00Z</dcterms:created>
  <dcterms:modified xsi:type="dcterms:W3CDTF">2022-10-27T14:43:00Z</dcterms:modified>
</cp:coreProperties>
</file>